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C" w:rsidRPr="007144C9" w:rsidRDefault="007144C9" w:rsidP="0071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4C9">
        <w:rPr>
          <w:rFonts w:ascii="Times New Roman" w:hAnsi="Times New Roman" w:cs="Times New Roman"/>
          <w:sz w:val="24"/>
          <w:szCs w:val="24"/>
        </w:rPr>
        <w:t>How does your understanding of Grendel evolve given the information presented in chapters 3 and 4?</w:t>
      </w:r>
    </w:p>
    <w:p w:rsidR="007144C9" w:rsidRPr="007144C9" w:rsidRDefault="007144C9" w:rsidP="007144C9">
      <w:pPr>
        <w:rPr>
          <w:rFonts w:ascii="Times New Roman" w:hAnsi="Times New Roman" w:cs="Times New Roman"/>
          <w:sz w:val="24"/>
          <w:szCs w:val="24"/>
        </w:rPr>
      </w:pPr>
    </w:p>
    <w:p w:rsidR="007144C9" w:rsidRPr="007144C9" w:rsidRDefault="007144C9" w:rsidP="0071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4C9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Pr="007144C9"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 w:rsidRPr="007144C9">
        <w:rPr>
          <w:rFonts w:ascii="Times New Roman" w:hAnsi="Times New Roman" w:cs="Times New Roman"/>
          <w:sz w:val="24"/>
          <w:szCs w:val="24"/>
        </w:rPr>
        <w:t xml:space="preserve"> characterized in </w:t>
      </w:r>
      <w:r w:rsidRPr="007144C9">
        <w:rPr>
          <w:rFonts w:ascii="Times New Roman" w:hAnsi="Times New Roman" w:cs="Times New Roman"/>
          <w:i/>
          <w:sz w:val="24"/>
          <w:szCs w:val="24"/>
        </w:rPr>
        <w:t>Grendel</w:t>
      </w:r>
      <w:r w:rsidRPr="007144C9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7144C9">
        <w:rPr>
          <w:rFonts w:ascii="Times New Roman" w:hAnsi="Times New Roman" w:cs="Times New Roman"/>
          <w:i/>
          <w:sz w:val="24"/>
          <w:szCs w:val="24"/>
        </w:rPr>
        <w:t>Beowulf</w:t>
      </w:r>
      <w:r w:rsidRPr="007144C9">
        <w:rPr>
          <w:rFonts w:ascii="Times New Roman" w:hAnsi="Times New Roman" w:cs="Times New Roman"/>
          <w:sz w:val="24"/>
          <w:szCs w:val="24"/>
        </w:rPr>
        <w:t>?</w:t>
      </w:r>
    </w:p>
    <w:p w:rsidR="007144C9" w:rsidRPr="007144C9" w:rsidRDefault="007144C9" w:rsidP="0071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4C9" w:rsidRPr="007144C9" w:rsidRDefault="007144C9" w:rsidP="0071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4C9" w:rsidRDefault="007144C9" w:rsidP="0071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4C9" w:rsidRPr="007144C9" w:rsidRDefault="007144C9" w:rsidP="007144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4C9" w:rsidRDefault="007144C9" w:rsidP="0071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4C9">
        <w:rPr>
          <w:rFonts w:ascii="Times New Roman" w:hAnsi="Times New Roman" w:cs="Times New Roman"/>
          <w:sz w:val="24"/>
          <w:szCs w:val="24"/>
        </w:rPr>
        <w:t>At this point, what are some potential themes? Provide evidence to substantiate your claim.</w:t>
      </w:r>
    </w:p>
    <w:p w:rsidR="00A264E1" w:rsidRDefault="00A264E1" w:rsidP="00A264E1">
      <w:pPr>
        <w:rPr>
          <w:rFonts w:ascii="Times New Roman" w:hAnsi="Times New Roman" w:cs="Times New Roman"/>
          <w:sz w:val="24"/>
          <w:szCs w:val="24"/>
        </w:rPr>
      </w:pPr>
    </w:p>
    <w:p w:rsidR="00A264E1" w:rsidRPr="00A264E1" w:rsidRDefault="00A264E1" w:rsidP="00A26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Define these terms: </w:t>
      </w:r>
      <w:r>
        <w:rPr>
          <w:rFonts w:ascii="Times New Roman" w:hAnsi="Times New Roman" w:cs="Times New Roman"/>
          <w:i/>
          <w:sz w:val="24"/>
          <w:szCs w:val="24"/>
        </w:rPr>
        <w:t>existentialism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nihilism</w:t>
      </w:r>
      <w:r>
        <w:rPr>
          <w:rFonts w:ascii="Times New Roman" w:hAnsi="Times New Roman" w:cs="Times New Roman"/>
          <w:sz w:val="24"/>
          <w:szCs w:val="24"/>
        </w:rPr>
        <w:t>. At this point in the novel, which philosophy best describes Grendel?</w:t>
      </w:r>
    </w:p>
    <w:sectPr w:rsidR="00A264E1" w:rsidRPr="00A2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B08"/>
    <w:multiLevelType w:val="hybridMultilevel"/>
    <w:tmpl w:val="4522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C9"/>
    <w:rsid w:val="003E5D68"/>
    <w:rsid w:val="00487CE8"/>
    <w:rsid w:val="007144C9"/>
    <w:rsid w:val="00A264E1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2015-11-05T13:03:00Z</dcterms:created>
  <dcterms:modified xsi:type="dcterms:W3CDTF">2015-11-05T21:08:00Z</dcterms:modified>
</cp:coreProperties>
</file>